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712" w:rsidRDefault="00625B9D">
      <w:pPr>
        <w:spacing w:line="360" w:lineRule="auto"/>
        <w:jc w:val="center"/>
        <w:rPr>
          <w:rFonts w:ascii="黑体" w:eastAsia="黑体" w:hAnsi="黑体"/>
          <w:bCs/>
          <w:sz w:val="30"/>
          <w:szCs w:val="30"/>
        </w:rPr>
      </w:pPr>
      <w:bookmarkStart w:id="0" w:name="_Toc140893539"/>
      <w:bookmarkStart w:id="1" w:name="_Toc86202580"/>
      <w:bookmarkStart w:id="2" w:name="_Toc109783367"/>
      <w:bookmarkStart w:id="3" w:name="_Toc98141489"/>
      <w:bookmarkStart w:id="4" w:name="_Toc109728318"/>
      <w:bookmarkStart w:id="5" w:name="_Toc108283208"/>
      <w:bookmarkStart w:id="6" w:name="_Toc108437090"/>
      <w:bookmarkStart w:id="7" w:name="_Toc108445521"/>
      <w:bookmarkStart w:id="8" w:name="_Toc108573316"/>
      <w:r>
        <w:rPr>
          <w:rFonts w:ascii="黑体" w:eastAsia="黑体" w:hAnsi="黑体" w:hint="eastAsia"/>
          <w:bCs/>
          <w:sz w:val="30"/>
          <w:szCs w:val="30"/>
        </w:rPr>
        <w:t xml:space="preserve">第一部分  </w:t>
      </w:r>
      <w:bookmarkEnd w:id="0"/>
      <w:bookmarkEnd w:id="1"/>
      <w:bookmarkEnd w:id="2"/>
      <w:bookmarkEnd w:id="3"/>
      <w:bookmarkEnd w:id="4"/>
      <w:bookmarkEnd w:id="5"/>
      <w:bookmarkEnd w:id="6"/>
      <w:bookmarkEnd w:id="7"/>
      <w:bookmarkEnd w:id="8"/>
      <w:r>
        <w:rPr>
          <w:rFonts w:ascii="黑体" w:eastAsia="黑体" w:hAnsi="黑体" w:hint="eastAsia"/>
          <w:bCs/>
          <w:sz w:val="30"/>
          <w:szCs w:val="30"/>
        </w:rPr>
        <w:t>招标公告</w:t>
      </w:r>
    </w:p>
    <w:p w:rsidR="00301712" w:rsidRDefault="00301712">
      <w:pPr>
        <w:spacing w:line="360" w:lineRule="auto"/>
      </w:pPr>
    </w:p>
    <w:p w:rsidR="00301712" w:rsidRDefault="00625B9D">
      <w:pPr>
        <w:spacing w:line="360" w:lineRule="auto"/>
        <w:jc w:val="center"/>
        <w:rPr>
          <w:rFonts w:ascii="黑体" w:eastAsia="黑体" w:hAnsi="黑体"/>
          <w:bCs/>
          <w:sz w:val="28"/>
          <w:szCs w:val="28"/>
        </w:rPr>
      </w:pPr>
      <w:r>
        <w:rPr>
          <w:rFonts w:ascii="黑体" w:eastAsia="黑体" w:hAnsi="黑体" w:hint="eastAsia"/>
          <w:bCs/>
          <w:sz w:val="28"/>
          <w:szCs w:val="28"/>
        </w:rPr>
        <w:t>中国大百科全书出版社有限公司定点印装企业入围招标项目公告</w:t>
      </w:r>
    </w:p>
    <w:p w:rsidR="00301712" w:rsidRDefault="00301712">
      <w:pPr>
        <w:spacing w:line="360" w:lineRule="auto"/>
        <w:ind w:firstLineChars="200" w:firstLine="420"/>
        <w:rPr>
          <w:sz w:val="21"/>
          <w:szCs w:val="21"/>
        </w:rPr>
      </w:pPr>
    </w:p>
    <w:p w:rsidR="00301712" w:rsidRDefault="00625B9D">
      <w:pPr>
        <w:spacing w:line="360" w:lineRule="auto"/>
        <w:ind w:firstLineChars="200" w:firstLine="420"/>
        <w:rPr>
          <w:sz w:val="21"/>
          <w:szCs w:val="21"/>
        </w:rPr>
      </w:pPr>
      <w:r>
        <w:rPr>
          <w:rFonts w:hint="eastAsia"/>
          <w:sz w:val="21"/>
          <w:szCs w:val="21"/>
        </w:rPr>
        <w:t>为公开、公平、公正地选择承接中国大百科全书出版社有限公司图书印装</w:t>
      </w:r>
      <w:r w:rsidR="006B5017">
        <w:rPr>
          <w:rFonts w:hint="eastAsia"/>
          <w:sz w:val="21"/>
          <w:szCs w:val="21"/>
        </w:rPr>
        <w:t>业务</w:t>
      </w:r>
      <w:r>
        <w:rPr>
          <w:rFonts w:hint="eastAsia"/>
          <w:sz w:val="21"/>
          <w:szCs w:val="21"/>
        </w:rPr>
        <w:t>的定点印装企业，中国大百科全书出版社有限公司就图书印装项目进行入围招标，欢迎有投标意向且符合资质要求的企业前来投标。</w:t>
      </w:r>
    </w:p>
    <w:p w:rsidR="00301712" w:rsidRDefault="00625B9D">
      <w:pPr>
        <w:spacing w:line="360" w:lineRule="auto"/>
        <w:ind w:firstLineChars="200" w:firstLine="420"/>
        <w:rPr>
          <w:rFonts w:ascii="黑体" w:eastAsia="黑体" w:hAnsi="黑体"/>
          <w:sz w:val="21"/>
          <w:szCs w:val="21"/>
        </w:rPr>
      </w:pPr>
      <w:r>
        <w:rPr>
          <w:rFonts w:ascii="黑体" w:eastAsia="黑体" w:hAnsi="黑体" w:hint="eastAsia"/>
          <w:sz w:val="21"/>
          <w:szCs w:val="21"/>
        </w:rPr>
        <w:t>一、项目名称：</w:t>
      </w:r>
      <w:r>
        <w:rPr>
          <w:rFonts w:asciiTheme="minorEastAsia" w:eastAsiaTheme="minorEastAsia" w:hAnsiTheme="minorEastAsia" w:hint="eastAsia"/>
          <w:sz w:val="21"/>
          <w:szCs w:val="21"/>
        </w:rPr>
        <w:t>中国大百科全书出版社有限公司定点印装企业入围招标项目</w:t>
      </w:r>
    </w:p>
    <w:p w:rsidR="00301712" w:rsidRDefault="00625B9D">
      <w:pPr>
        <w:spacing w:line="360" w:lineRule="auto"/>
        <w:ind w:firstLineChars="200" w:firstLine="420"/>
        <w:rPr>
          <w:rFonts w:asciiTheme="minorEastAsia" w:eastAsiaTheme="minorEastAsia" w:hAnsiTheme="minorEastAsia"/>
          <w:sz w:val="21"/>
          <w:szCs w:val="21"/>
        </w:rPr>
      </w:pPr>
      <w:r>
        <w:rPr>
          <w:rFonts w:ascii="黑体" w:eastAsia="黑体" w:hAnsi="黑体" w:hint="eastAsia"/>
          <w:sz w:val="21"/>
          <w:szCs w:val="21"/>
        </w:rPr>
        <w:t>二、项目编号：</w:t>
      </w:r>
      <w:r w:rsidR="00043DC5">
        <w:rPr>
          <w:rFonts w:ascii="黑体" w:eastAsia="黑体" w:hAnsi="黑体" w:hint="eastAsia"/>
          <w:sz w:val="21"/>
          <w:szCs w:val="21"/>
        </w:rPr>
        <w:t>百科出招</w:t>
      </w:r>
      <w:r>
        <w:rPr>
          <w:rFonts w:ascii="黑体" w:eastAsia="黑体" w:hAnsi="黑体" w:hint="eastAsia"/>
          <w:sz w:val="21"/>
          <w:szCs w:val="21"/>
        </w:rPr>
        <w:t>20</w:t>
      </w:r>
      <w:r w:rsidR="0089255C">
        <w:rPr>
          <w:rFonts w:ascii="黑体" w:eastAsia="黑体" w:hAnsi="黑体"/>
          <w:sz w:val="21"/>
          <w:szCs w:val="21"/>
        </w:rPr>
        <w:t>20</w:t>
      </w:r>
      <w:r>
        <w:rPr>
          <w:rFonts w:ascii="黑体" w:eastAsia="黑体" w:hAnsi="黑体" w:hint="eastAsia"/>
          <w:sz w:val="21"/>
          <w:szCs w:val="21"/>
        </w:rPr>
        <w:t>0</w:t>
      </w:r>
      <w:r>
        <w:rPr>
          <w:rFonts w:ascii="黑体" w:eastAsia="黑体" w:hAnsi="黑体"/>
          <w:sz w:val="21"/>
          <w:szCs w:val="21"/>
        </w:rPr>
        <w:t>5</w:t>
      </w:r>
      <w:r>
        <w:rPr>
          <w:rFonts w:ascii="黑体" w:eastAsia="黑体" w:hAnsi="黑体" w:hint="eastAsia"/>
          <w:sz w:val="21"/>
          <w:szCs w:val="21"/>
        </w:rPr>
        <w:t>01</w:t>
      </w:r>
    </w:p>
    <w:p w:rsidR="00301712" w:rsidRDefault="00625B9D">
      <w:pPr>
        <w:spacing w:line="360" w:lineRule="auto"/>
        <w:ind w:firstLineChars="200" w:firstLine="420"/>
        <w:rPr>
          <w:rFonts w:ascii="黑体" w:eastAsia="黑体" w:hAnsi="黑体"/>
          <w:sz w:val="21"/>
          <w:szCs w:val="21"/>
        </w:rPr>
      </w:pPr>
      <w:r>
        <w:rPr>
          <w:rFonts w:ascii="黑体" w:eastAsia="黑体" w:hAnsi="黑体" w:hint="eastAsia"/>
          <w:sz w:val="21"/>
          <w:szCs w:val="21"/>
        </w:rPr>
        <w:t>三、招标内容：</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977"/>
        <w:gridCol w:w="3827"/>
      </w:tblGrid>
      <w:tr w:rsidR="00301712">
        <w:trPr>
          <w:trHeight w:hRule="exact" w:val="454"/>
        </w:trPr>
        <w:tc>
          <w:tcPr>
            <w:tcW w:w="1843" w:type="dxa"/>
            <w:vAlign w:val="center"/>
          </w:tcPr>
          <w:p w:rsidR="00301712" w:rsidRDefault="00625B9D">
            <w:pPr>
              <w:spacing w:line="360" w:lineRule="auto"/>
              <w:jc w:val="center"/>
              <w:rPr>
                <w:rFonts w:ascii="宋体" w:hAnsi="宋体"/>
                <w:bCs/>
                <w:sz w:val="21"/>
                <w:szCs w:val="21"/>
              </w:rPr>
            </w:pPr>
            <w:r>
              <w:rPr>
                <w:rFonts w:ascii="宋体" w:hAnsi="宋体" w:hint="eastAsia"/>
                <w:bCs/>
                <w:sz w:val="21"/>
                <w:szCs w:val="21"/>
              </w:rPr>
              <w:t>包号</w:t>
            </w:r>
          </w:p>
        </w:tc>
        <w:tc>
          <w:tcPr>
            <w:tcW w:w="2977" w:type="dxa"/>
            <w:vAlign w:val="center"/>
          </w:tcPr>
          <w:p w:rsidR="00301712" w:rsidRDefault="00625B9D">
            <w:pPr>
              <w:spacing w:line="360" w:lineRule="auto"/>
              <w:jc w:val="center"/>
              <w:rPr>
                <w:rFonts w:ascii="宋体" w:hAnsi="宋体"/>
                <w:bCs/>
                <w:sz w:val="21"/>
                <w:szCs w:val="21"/>
              </w:rPr>
            </w:pPr>
            <w:r>
              <w:rPr>
                <w:rFonts w:ascii="宋体" w:hAnsi="宋体" w:hint="eastAsia"/>
                <w:bCs/>
                <w:sz w:val="21"/>
                <w:szCs w:val="21"/>
              </w:rPr>
              <w:t>包号名称</w:t>
            </w:r>
          </w:p>
        </w:tc>
        <w:tc>
          <w:tcPr>
            <w:tcW w:w="3827" w:type="dxa"/>
          </w:tcPr>
          <w:p w:rsidR="00301712" w:rsidRDefault="00625B9D">
            <w:pPr>
              <w:spacing w:line="360" w:lineRule="auto"/>
              <w:jc w:val="center"/>
              <w:rPr>
                <w:sz w:val="21"/>
                <w:szCs w:val="21"/>
              </w:rPr>
            </w:pPr>
            <w:r>
              <w:rPr>
                <w:rFonts w:hint="eastAsia"/>
                <w:sz w:val="21"/>
                <w:szCs w:val="21"/>
              </w:rPr>
              <w:t>招标数量</w:t>
            </w:r>
          </w:p>
        </w:tc>
      </w:tr>
      <w:tr w:rsidR="00301712">
        <w:trPr>
          <w:trHeight w:hRule="exact" w:val="454"/>
        </w:trPr>
        <w:tc>
          <w:tcPr>
            <w:tcW w:w="1843" w:type="dxa"/>
            <w:vAlign w:val="center"/>
          </w:tcPr>
          <w:p w:rsidR="00301712" w:rsidRDefault="00625B9D">
            <w:pPr>
              <w:snapToGrid w:val="0"/>
              <w:spacing w:line="360" w:lineRule="auto"/>
              <w:jc w:val="center"/>
              <w:rPr>
                <w:rFonts w:ascii="黑体" w:eastAsia="黑体" w:hAnsi="黑体"/>
                <w:sz w:val="21"/>
                <w:szCs w:val="21"/>
              </w:rPr>
            </w:pPr>
            <w:r>
              <w:rPr>
                <w:rFonts w:ascii="黑体" w:eastAsia="黑体" w:hAnsi="黑体"/>
                <w:sz w:val="21"/>
                <w:szCs w:val="21"/>
              </w:rPr>
              <w:t>A</w:t>
            </w:r>
          </w:p>
        </w:tc>
        <w:tc>
          <w:tcPr>
            <w:tcW w:w="2977" w:type="dxa"/>
            <w:vAlign w:val="center"/>
          </w:tcPr>
          <w:p w:rsidR="00301712" w:rsidRDefault="00625B9D">
            <w:pPr>
              <w:spacing w:line="360" w:lineRule="auto"/>
              <w:jc w:val="center"/>
              <w:rPr>
                <w:rFonts w:ascii="宋体" w:hAnsi="宋体"/>
                <w:bCs/>
                <w:sz w:val="21"/>
                <w:szCs w:val="21"/>
              </w:rPr>
            </w:pPr>
            <w:r>
              <w:rPr>
                <w:rFonts w:ascii="宋体" w:hAnsi="宋体" w:hint="eastAsia"/>
                <w:bCs/>
                <w:sz w:val="21"/>
                <w:szCs w:val="21"/>
              </w:rPr>
              <w:t>传统单色印刷</w:t>
            </w:r>
          </w:p>
        </w:tc>
        <w:tc>
          <w:tcPr>
            <w:tcW w:w="3827" w:type="dxa"/>
            <w:vMerge w:val="restart"/>
            <w:vAlign w:val="center"/>
          </w:tcPr>
          <w:p w:rsidR="00301712" w:rsidRDefault="00625B9D">
            <w:pPr>
              <w:spacing w:line="360" w:lineRule="auto"/>
              <w:jc w:val="center"/>
              <w:rPr>
                <w:rFonts w:ascii="宋体" w:hAnsi="宋体"/>
                <w:bCs/>
                <w:sz w:val="21"/>
                <w:szCs w:val="21"/>
              </w:rPr>
            </w:pPr>
            <w:r>
              <w:rPr>
                <w:rFonts w:ascii="宋体" w:hAnsi="宋体" w:hint="eastAsia"/>
                <w:bCs/>
                <w:sz w:val="21"/>
                <w:szCs w:val="21"/>
              </w:rPr>
              <w:t>A类定点：8～10家</w:t>
            </w:r>
          </w:p>
          <w:p w:rsidR="00301712" w:rsidRDefault="00625B9D">
            <w:pPr>
              <w:spacing w:line="360" w:lineRule="auto"/>
              <w:jc w:val="center"/>
              <w:rPr>
                <w:rFonts w:ascii="宋体" w:hAnsi="宋体"/>
                <w:bCs/>
                <w:sz w:val="21"/>
                <w:szCs w:val="21"/>
              </w:rPr>
            </w:pPr>
            <w:r>
              <w:rPr>
                <w:rFonts w:ascii="宋体" w:hAnsi="宋体" w:hint="eastAsia"/>
                <w:bCs/>
                <w:sz w:val="21"/>
                <w:szCs w:val="21"/>
              </w:rPr>
              <w:t>B类专项：</w:t>
            </w:r>
            <w:r>
              <w:rPr>
                <w:rFonts w:ascii="宋体" w:hAnsi="宋体"/>
                <w:bCs/>
                <w:sz w:val="21"/>
                <w:szCs w:val="21"/>
              </w:rPr>
              <w:t>15家以内</w:t>
            </w:r>
          </w:p>
        </w:tc>
      </w:tr>
      <w:tr w:rsidR="00301712">
        <w:trPr>
          <w:trHeight w:hRule="exact" w:val="454"/>
        </w:trPr>
        <w:tc>
          <w:tcPr>
            <w:tcW w:w="1843" w:type="dxa"/>
            <w:vAlign w:val="center"/>
          </w:tcPr>
          <w:p w:rsidR="00301712" w:rsidRDefault="00625B9D">
            <w:pPr>
              <w:snapToGrid w:val="0"/>
              <w:spacing w:line="360" w:lineRule="auto"/>
              <w:jc w:val="center"/>
              <w:rPr>
                <w:rFonts w:ascii="黑体" w:eastAsia="黑体" w:hAnsi="黑体"/>
                <w:sz w:val="21"/>
                <w:szCs w:val="21"/>
              </w:rPr>
            </w:pPr>
            <w:r>
              <w:rPr>
                <w:rFonts w:ascii="黑体" w:eastAsia="黑体" w:hAnsi="黑体"/>
                <w:sz w:val="21"/>
                <w:szCs w:val="21"/>
              </w:rPr>
              <w:t>B</w:t>
            </w:r>
          </w:p>
        </w:tc>
        <w:tc>
          <w:tcPr>
            <w:tcW w:w="2977" w:type="dxa"/>
            <w:vAlign w:val="center"/>
          </w:tcPr>
          <w:p w:rsidR="00301712" w:rsidRDefault="00625B9D">
            <w:pPr>
              <w:spacing w:line="360" w:lineRule="auto"/>
              <w:jc w:val="center"/>
              <w:rPr>
                <w:rFonts w:ascii="宋体" w:hAnsi="宋体"/>
                <w:bCs/>
                <w:sz w:val="21"/>
                <w:szCs w:val="21"/>
              </w:rPr>
            </w:pPr>
            <w:r>
              <w:rPr>
                <w:rFonts w:ascii="宋体" w:hAnsi="宋体" w:hint="eastAsia"/>
                <w:bCs/>
                <w:sz w:val="21"/>
                <w:szCs w:val="21"/>
              </w:rPr>
              <w:t>传统双色印刷</w:t>
            </w:r>
          </w:p>
        </w:tc>
        <w:tc>
          <w:tcPr>
            <w:tcW w:w="3827" w:type="dxa"/>
            <w:vMerge/>
          </w:tcPr>
          <w:p w:rsidR="00301712" w:rsidRDefault="00301712">
            <w:pPr>
              <w:spacing w:line="360" w:lineRule="auto"/>
              <w:jc w:val="center"/>
              <w:rPr>
                <w:rFonts w:ascii="宋体" w:hAnsi="宋体"/>
                <w:bCs/>
                <w:sz w:val="21"/>
                <w:szCs w:val="21"/>
              </w:rPr>
            </w:pPr>
          </w:p>
        </w:tc>
      </w:tr>
      <w:tr w:rsidR="00301712">
        <w:trPr>
          <w:trHeight w:hRule="exact" w:val="454"/>
        </w:trPr>
        <w:tc>
          <w:tcPr>
            <w:tcW w:w="1843" w:type="dxa"/>
            <w:vAlign w:val="center"/>
          </w:tcPr>
          <w:p w:rsidR="00301712" w:rsidRDefault="00625B9D">
            <w:pPr>
              <w:snapToGrid w:val="0"/>
              <w:spacing w:line="360" w:lineRule="auto"/>
              <w:jc w:val="center"/>
              <w:rPr>
                <w:rFonts w:ascii="黑体" w:eastAsia="黑体" w:hAnsi="黑体"/>
                <w:sz w:val="21"/>
                <w:szCs w:val="21"/>
              </w:rPr>
            </w:pPr>
            <w:r>
              <w:rPr>
                <w:rFonts w:ascii="黑体" w:eastAsia="黑体" w:hAnsi="黑体"/>
                <w:sz w:val="21"/>
                <w:szCs w:val="21"/>
              </w:rPr>
              <w:t>C</w:t>
            </w:r>
          </w:p>
        </w:tc>
        <w:tc>
          <w:tcPr>
            <w:tcW w:w="2977" w:type="dxa"/>
            <w:vAlign w:val="center"/>
          </w:tcPr>
          <w:p w:rsidR="00301712" w:rsidRDefault="00625B9D">
            <w:pPr>
              <w:spacing w:line="360" w:lineRule="auto"/>
              <w:jc w:val="center"/>
              <w:rPr>
                <w:rFonts w:ascii="宋体" w:hAnsi="宋体"/>
                <w:bCs/>
                <w:sz w:val="21"/>
                <w:szCs w:val="21"/>
              </w:rPr>
            </w:pPr>
            <w:r>
              <w:rPr>
                <w:rFonts w:ascii="宋体" w:hAnsi="宋体" w:hint="eastAsia"/>
                <w:bCs/>
                <w:sz w:val="21"/>
                <w:szCs w:val="21"/>
              </w:rPr>
              <w:t>传统四色印刷</w:t>
            </w:r>
          </w:p>
        </w:tc>
        <w:tc>
          <w:tcPr>
            <w:tcW w:w="3827" w:type="dxa"/>
            <w:vMerge/>
          </w:tcPr>
          <w:p w:rsidR="00301712" w:rsidRDefault="00301712">
            <w:pPr>
              <w:spacing w:line="360" w:lineRule="auto"/>
              <w:jc w:val="center"/>
              <w:rPr>
                <w:rFonts w:ascii="宋体" w:hAnsi="宋体"/>
                <w:bCs/>
                <w:sz w:val="21"/>
                <w:szCs w:val="21"/>
              </w:rPr>
            </w:pPr>
          </w:p>
        </w:tc>
      </w:tr>
      <w:tr w:rsidR="00301712">
        <w:trPr>
          <w:trHeight w:hRule="exact" w:val="454"/>
        </w:trPr>
        <w:tc>
          <w:tcPr>
            <w:tcW w:w="1843" w:type="dxa"/>
            <w:vAlign w:val="center"/>
          </w:tcPr>
          <w:p w:rsidR="00301712" w:rsidRDefault="00625B9D">
            <w:pPr>
              <w:snapToGrid w:val="0"/>
              <w:spacing w:line="360" w:lineRule="auto"/>
              <w:jc w:val="center"/>
              <w:rPr>
                <w:rFonts w:ascii="黑体" w:eastAsia="黑体" w:hAnsi="黑体"/>
                <w:sz w:val="21"/>
                <w:szCs w:val="21"/>
              </w:rPr>
            </w:pPr>
            <w:r>
              <w:rPr>
                <w:rFonts w:ascii="黑体" w:eastAsia="黑体" w:hAnsi="黑体"/>
                <w:sz w:val="21"/>
                <w:szCs w:val="21"/>
              </w:rPr>
              <w:t>D</w:t>
            </w:r>
          </w:p>
        </w:tc>
        <w:tc>
          <w:tcPr>
            <w:tcW w:w="2977" w:type="dxa"/>
            <w:vAlign w:val="center"/>
          </w:tcPr>
          <w:p w:rsidR="00301712" w:rsidRDefault="00625B9D">
            <w:pPr>
              <w:spacing w:line="360" w:lineRule="auto"/>
              <w:jc w:val="center"/>
              <w:rPr>
                <w:rFonts w:ascii="宋体" w:hAnsi="宋体"/>
                <w:bCs/>
                <w:sz w:val="21"/>
                <w:szCs w:val="21"/>
              </w:rPr>
            </w:pPr>
            <w:r>
              <w:rPr>
                <w:rFonts w:ascii="宋体" w:hAnsi="宋体" w:hint="eastAsia"/>
                <w:bCs/>
                <w:sz w:val="21"/>
                <w:szCs w:val="21"/>
              </w:rPr>
              <w:t>传统平装</w:t>
            </w:r>
          </w:p>
        </w:tc>
        <w:tc>
          <w:tcPr>
            <w:tcW w:w="3827" w:type="dxa"/>
            <w:vMerge/>
          </w:tcPr>
          <w:p w:rsidR="00301712" w:rsidRDefault="00301712">
            <w:pPr>
              <w:spacing w:line="360" w:lineRule="auto"/>
              <w:jc w:val="center"/>
              <w:rPr>
                <w:rFonts w:ascii="宋体" w:hAnsi="宋体"/>
                <w:bCs/>
                <w:sz w:val="21"/>
                <w:szCs w:val="21"/>
              </w:rPr>
            </w:pPr>
          </w:p>
        </w:tc>
      </w:tr>
      <w:tr w:rsidR="00301712">
        <w:trPr>
          <w:trHeight w:hRule="exact" w:val="454"/>
        </w:trPr>
        <w:tc>
          <w:tcPr>
            <w:tcW w:w="1843" w:type="dxa"/>
            <w:vAlign w:val="center"/>
          </w:tcPr>
          <w:p w:rsidR="00301712" w:rsidRDefault="00625B9D">
            <w:pPr>
              <w:snapToGrid w:val="0"/>
              <w:spacing w:line="360" w:lineRule="auto"/>
              <w:jc w:val="center"/>
              <w:rPr>
                <w:rFonts w:ascii="黑体" w:eastAsia="黑体" w:hAnsi="黑体"/>
                <w:sz w:val="21"/>
                <w:szCs w:val="21"/>
              </w:rPr>
            </w:pPr>
            <w:r>
              <w:rPr>
                <w:rFonts w:ascii="黑体" w:eastAsia="黑体" w:hAnsi="黑体"/>
                <w:sz w:val="21"/>
                <w:szCs w:val="21"/>
              </w:rPr>
              <w:t>E</w:t>
            </w:r>
          </w:p>
        </w:tc>
        <w:tc>
          <w:tcPr>
            <w:tcW w:w="2977" w:type="dxa"/>
            <w:vAlign w:val="center"/>
          </w:tcPr>
          <w:p w:rsidR="00301712" w:rsidRDefault="00625B9D">
            <w:pPr>
              <w:spacing w:line="360" w:lineRule="auto"/>
              <w:jc w:val="center"/>
              <w:rPr>
                <w:rFonts w:ascii="宋体" w:hAnsi="宋体"/>
                <w:bCs/>
                <w:sz w:val="21"/>
                <w:szCs w:val="21"/>
              </w:rPr>
            </w:pPr>
            <w:r>
              <w:rPr>
                <w:rFonts w:ascii="宋体" w:hAnsi="宋体" w:hint="eastAsia"/>
                <w:bCs/>
                <w:sz w:val="21"/>
                <w:szCs w:val="21"/>
              </w:rPr>
              <w:t>传统精装</w:t>
            </w:r>
          </w:p>
        </w:tc>
        <w:tc>
          <w:tcPr>
            <w:tcW w:w="3827" w:type="dxa"/>
            <w:vMerge/>
          </w:tcPr>
          <w:p w:rsidR="00301712" w:rsidRDefault="00301712">
            <w:pPr>
              <w:spacing w:line="360" w:lineRule="auto"/>
              <w:jc w:val="center"/>
              <w:rPr>
                <w:rFonts w:ascii="宋体" w:hAnsi="宋体"/>
                <w:bCs/>
                <w:sz w:val="21"/>
                <w:szCs w:val="21"/>
              </w:rPr>
            </w:pPr>
          </w:p>
        </w:tc>
      </w:tr>
      <w:tr w:rsidR="00301712">
        <w:trPr>
          <w:trHeight w:hRule="exact" w:val="454"/>
        </w:trPr>
        <w:tc>
          <w:tcPr>
            <w:tcW w:w="1843" w:type="dxa"/>
            <w:vAlign w:val="center"/>
          </w:tcPr>
          <w:p w:rsidR="00301712" w:rsidRDefault="00625B9D">
            <w:pPr>
              <w:snapToGrid w:val="0"/>
              <w:spacing w:line="360" w:lineRule="auto"/>
              <w:jc w:val="center"/>
              <w:rPr>
                <w:rFonts w:ascii="黑体" w:eastAsia="黑体" w:hAnsi="黑体"/>
                <w:sz w:val="21"/>
                <w:szCs w:val="21"/>
              </w:rPr>
            </w:pPr>
            <w:r>
              <w:rPr>
                <w:rFonts w:ascii="黑体" w:eastAsia="黑体" w:hAnsi="黑体"/>
                <w:sz w:val="21"/>
                <w:szCs w:val="21"/>
              </w:rPr>
              <w:t>F</w:t>
            </w:r>
          </w:p>
        </w:tc>
        <w:tc>
          <w:tcPr>
            <w:tcW w:w="2977" w:type="dxa"/>
            <w:vAlign w:val="center"/>
          </w:tcPr>
          <w:p w:rsidR="00301712" w:rsidRDefault="00625B9D">
            <w:pPr>
              <w:spacing w:line="360" w:lineRule="auto"/>
              <w:jc w:val="center"/>
              <w:rPr>
                <w:rFonts w:ascii="宋体" w:hAnsi="宋体"/>
                <w:bCs/>
                <w:sz w:val="21"/>
                <w:szCs w:val="21"/>
              </w:rPr>
            </w:pPr>
            <w:r>
              <w:rPr>
                <w:rFonts w:ascii="宋体" w:hAnsi="宋体" w:hint="eastAsia"/>
                <w:bCs/>
                <w:sz w:val="21"/>
                <w:szCs w:val="21"/>
              </w:rPr>
              <w:t>数码印装</w:t>
            </w:r>
          </w:p>
        </w:tc>
        <w:tc>
          <w:tcPr>
            <w:tcW w:w="3827" w:type="dxa"/>
          </w:tcPr>
          <w:p w:rsidR="00301712" w:rsidRDefault="00625B9D">
            <w:pPr>
              <w:spacing w:line="360" w:lineRule="auto"/>
              <w:jc w:val="center"/>
              <w:rPr>
                <w:rFonts w:ascii="宋体" w:hAnsi="宋体"/>
                <w:bCs/>
                <w:sz w:val="21"/>
                <w:szCs w:val="21"/>
              </w:rPr>
            </w:pPr>
            <w:r>
              <w:rPr>
                <w:rFonts w:ascii="宋体" w:hAnsi="宋体" w:hint="eastAsia"/>
                <w:bCs/>
                <w:sz w:val="21"/>
                <w:szCs w:val="21"/>
              </w:rPr>
              <w:t>1～2家</w:t>
            </w:r>
          </w:p>
        </w:tc>
      </w:tr>
      <w:tr w:rsidR="00301712">
        <w:trPr>
          <w:trHeight w:hRule="exact" w:val="454"/>
        </w:trPr>
        <w:tc>
          <w:tcPr>
            <w:tcW w:w="8647" w:type="dxa"/>
            <w:gridSpan w:val="3"/>
            <w:vAlign w:val="center"/>
          </w:tcPr>
          <w:p w:rsidR="00301712" w:rsidRDefault="00625B9D">
            <w:pPr>
              <w:snapToGrid w:val="0"/>
              <w:spacing w:line="360" w:lineRule="auto"/>
              <w:jc w:val="both"/>
              <w:rPr>
                <w:sz w:val="21"/>
                <w:szCs w:val="21"/>
              </w:rPr>
            </w:pPr>
            <w:r>
              <w:rPr>
                <w:rFonts w:hint="eastAsia"/>
                <w:sz w:val="21"/>
                <w:szCs w:val="21"/>
              </w:rPr>
              <w:t>“包”为最小的投标单位，投标人可以选投一包或多包。</w:t>
            </w:r>
          </w:p>
          <w:p w:rsidR="00301712" w:rsidRDefault="00301712">
            <w:pPr>
              <w:spacing w:line="360" w:lineRule="auto"/>
              <w:rPr>
                <w:rFonts w:ascii="宋体" w:hAnsi="宋体"/>
                <w:bCs/>
                <w:sz w:val="21"/>
                <w:szCs w:val="21"/>
              </w:rPr>
            </w:pPr>
          </w:p>
        </w:tc>
      </w:tr>
    </w:tbl>
    <w:p w:rsidR="00301712" w:rsidRDefault="00301712">
      <w:pPr>
        <w:spacing w:line="240" w:lineRule="auto"/>
        <w:ind w:firstLineChars="200" w:firstLine="420"/>
        <w:rPr>
          <w:rFonts w:ascii="黑体" w:eastAsia="黑体" w:hAnsi="黑体"/>
          <w:sz w:val="21"/>
          <w:szCs w:val="21"/>
        </w:rPr>
      </w:pPr>
    </w:p>
    <w:p w:rsidR="00301712" w:rsidRDefault="00625B9D">
      <w:pPr>
        <w:spacing w:line="360" w:lineRule="auto"/>
        <w:ind w:firstLineChars="200" w:firstLine="420"/>
        <w:rPr>
          <w:rFonts w:asciiTheme="minorEastAsia" w:eastAsiaTheme="minorEastAsia" w:hAnsiTheme="minorEastAsia"/>
          <w:sz w:val="21"/>
          <w:szCs w:val="21"/>
        </w:rPr>
      </w:pPr>
      <w:r>
        <w:rPr>
          <w:rFonts w:ascii="黑体" w:eastAsia="黑体" w:hAnsi="黑体" w:hint="eastAsia"/>
          <w:sz w:val="21"/>
          <w:szCs w:val="21"/>
        </w:rPr>
        <w:t>四、招标单位：</w:t>
      </w:r>
      <w:r>
        <w:rPr>
          <w:rFonts w:asciiTheme="minorEastAsia" w:eastAsiaTheme="minorEastAsia" w:hAnsiTheme="minorEastAsia" w:hint="eastAsia"/>
          <w:sz w:val="21"/>
          <w:szCs w:val="21"/>
        </w:rPr>
        <w:t>中国大百科全书出版社有限公司</w:t>
      </w:r>
    </w:p>
    <w:p w:rsidR="00301712" w:rsidRDefault="00625B9D">
      <w:pPr>
        <w:spacing w:line="360" w:lineRule="auto"/>
        <w:ind w:firstLineChars="200" w:firstLine="420"/>
        <w:rPr>
          <w:rFonts w:asciiTheme="minorEastAsia" w:eastAsiaTheme="minorEastAsia" w:hAnsiTheme="minorEastAsia"/>
          <w:sz w:val="21"/>
          <w:szCs w:val="21"/>
        </w:rPr>
      </w:pPr>
      <w:r>
        <w:rPr>
          <w:rFonts w:ascii="黑体" w:eastAsia="黑体" w:hAnsi="黑体" w:hint="eastAsia"/>
          <w:sz w:val="21"/>
          <w:szCs w:val="21"/>
        </w:rPr>
        <w:t xml:space="preserve">五、招标方式  </w:t>
      </w:r>
      <w:r>
        <w:rPr>
          <w:rFonts w:asciiTheme="minorEastAsia" w:eastAsiaTheme="minorEastAsia" w:hAnsiTheme="minorEastAsia" w:hint="eastAsia"/>
          <w:sz w:val="21"/>
          <w:szCs w:val="21"/>
        </w:rPr>
        <w:t>公开招标</w:t>
      </w:r>
    </w:p>
    <w:p w:rsidR="00301712" w:rsidRDefault="00625B9D">
      <w:pPr>
        <w:spacing w:line="360" w:lineRule="auto"/>
        <w:ind w:firstLineChars="200" w:firstLine="420"/>
        <w:rPr>
          <w:rFonts w:ascii="黑体" w:eastAsia="黑体" w:hAnsi="黑体"/>
          <w:sz w:val="21"/>
          <w:szCs w:val="21"/>
        </w:rPr>
      </w:pPr>
      <w:r>
        <w:rPr>
          <w:rFonts w:ascii="黑体" w:eastAsia="黑体" w:hAnsi="黑体" w:hint="eastAsia"/>
          <w:sz w:val="21"/>
          <w:szCs w:val="21"/>
        </w:rPr>
        <w:t>六、报名条件</w:t>
      </w:r>
    </w:p>
    <w:p w:rsidR="00301712" w:rsidRDefault="00625B9D">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凡参加中国大百科全书出版社有限公司定点印装企业入围招标的投标人应符合下列条件：</w:t>
      </w:r>
    </w:p>
    <w:p w:rsidR="00301712" w:rsidRDefault="00625B9D">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1．在国内工商管理部门注册、具有独立企业法人资格或能够独立承担民事责任，有能力提供相应服务的印装企业。</w:t>
      </w:r>
    </w:p>
    <w:p w:rsidR="00301712" w:rsidRDefault="00625B9D">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2．具有履行合同所必需的设备和专业技术能力，年生产能力在</w:t>
      </w:r>
      <w:r>
        <w:rPr>
          <w:rFonts w:asciiTheme="minorEastAsia" w:eastAsiaTheme="minorEastAsia" w:hAnsiTheme="minorEastAsia"/>
          <w:sz w:val="21"/>
          <w:szCs w:val="21"/>
        </w:rPr>
        <w:t>10</w:t>
      </w:r>
      <w:r>
        <w:rPr>
          <w:rFonts w:asciiTheme="minorEastAsia" w:eastAsiaTheme="minorEastAsia" w:hAnsiTheme="minorEastAsia" w:hint="eastAsia"/>
          <w:sz w:val="21"/>
          <w:szCs w:val="21"/>
        </w:rPr>
        <w:t>万令纸及以上；印刷、装订一体化程度高。</w:t>
      </w:r>
    </w:p>
    <w:p w:rsidR="00301712" w:rsidRDefault="00625B9D">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3．具有良好的资金、财务状况，无不良信用记录。</w:t>
      </w:r>
    </w:p>
    <w:p w:rsidR="00301712" w:rsidRDefault="00625B9D">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4. 需取得排污许可证，通过环评验收或获得绿色印刷认证。</w:t>
      </w:r>
    </w:p>
    <w:p w:rsidR="00301712" w:rsidRDefault="00625B9D">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5．需具备纸张、图书的运输和储存能力，确保满足招标人纸张和图书的运输和存储要求；专门用于纸张、图书的存储库房不少于300平方米。</w:t>
      </w:r>
    </w:p>
    <w:p w:rsidR="00301712" w:rsidRDefault="00625B9D">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6．所供印装产品应符合国家及招标人相关质量标准。</w:t>
      </w:r>
    </w:p>
    <w:p w:rsidR="00301712" w:rsidRDefault="00625B9D">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7．具有依法缴纳税收和社会保障资金的良好记录；参加本项投标活动前三年内，在经营活动中没有违法记录；在以往投标活动中无不良记录、无负面社会影响。</w:t>
      </w:r>
    </w:p>
    <w:p w:rsidR="00301712" w:rsidRDefault="00625B9D">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8．可开具结账所需的本单位增值税专用发票。</w:t>
      </w:r>
    </w:p>
    <w:p w:rsidR="00301712" w:rsidRDefault="00625B9D">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9．投标人应遵守国家相关法律、法令和条例。</w:t>
      </w:r>
    </w:p>
    <w:p w:rsidR="00301712" w:rsidRDefault="00625B9D">
      <w:pPr>
        <w:spacing w:line="360" w:lineRule="auto"/>
        <w:ind w:firstLineChars="200" w:firstLine="420"/>
        <w:rPr>
          <w:rFonts w:ascii="黑体" w:eastAsia="黑体" w:hAnsi="黑体"/>
          <w:sz w:val="21"/>
          <w:szCs w:val="21"/>
        </w:rPr>
      </w:pPr>
      <w:r>
        <w:rPr>
          <w:rFonts w:ascii="黑体" w:eastAsia="黑体" w:hAnsi="黑体" w:hint="eastAsia"/>
          <w:sz w:val="21"/>
          <w:szCs w:val="21"/>
        </w:rPr>
        <w:t>七、报名需查验的资料</w:t>
      </w:r>
    </w:p>
    <w:p w:rsidR="00BE3457" w:rsidRPr="00BE3457" w:rsidRDefault="00BE3457" w:rsidP="00BE3457">
      <w:pPr>
        <w:spacing w:line="360" w:lineRule="auto"/>
        <w:ind w:firstLineChars="200" w:firstLine="420"/>
        <w:rPr>
          <w:rFonts w:asciiTheme="minorEastAsia" w:eastAsiaTheme="minorEastAsia" w:hAnsiTheme="minorEastAsia"/>
          <w:sz w:val="21"/>
          <w:szCs w:val="21"/>
        </w:rPr>
      </w:pPr>
      <w:r w:rsidRPr="00BE3457">
        <w:rPr>
          <w:rFonts w:asciiTheme="minorEastAsia" w:eastAsiaTheme="minorEastAsia" w:hAnsiTheme="minorEastAsia" w:hint="eastAsia"/>
          <w:sz w:val="21"/>
          <w:szCs w:val="21"/>
        </w:rPr>
        <w:t>报名所需资料齐全方可发放招标文件。报名所需资料不全，招标文件的发放要求将被拒绝。</w:t>
      </w:r>
    </w:p>
    <w:p w:rsidR="00BE3457" w:rsidRDefault="00BE3457" w:rsidP="00BE3457">
      <w:pPr>
        <w:spacing w:line="360" w:lineRule="auto"/>
        <w:ind w:firstLineChars="200" w:firstLine="420"/>
        <w:rPr>
          <w:rFonts w:asciiTheme="minorEastAsia" w:eastAsiaTheme="minorEastAsia" w:hAnsiTheme="minorEastAsia"/>
          <w:sz w:val="21"/>
          <w:szCs w:val="21"/>
        </w:rPr>
      </w:pPr>
      <w:r w:rsidRPr="00BE3457">
        <w:rPr>
          <w:rFonts w:asciiTheme="minorEastAsia" w:eastAsiaTheme="minorEastAsia" w:hAnsiTheme="minorEastAsia" w:hint="eastAsia"/>
          <w:sz w:val="21"/>
          <w:szCs w:val="21"/>
        </w:rPr>
        <w:t>招标文件“第五部分 投标文件格式”的Word版，投标人可自行决定是否自备U盘拷取。</w:t>
      </w:r>
    </w:p>
    <w:p w:rsidR="00301712" w:rsidRDefault="00625B9D">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投标人请携带以下资料原件及复印件（所有复印件需加盖投标人公章），送至北京市西城区阜成门北大街17号0204室查验：</w:t>
      </w:r>
    </w:p>
    <w:p w:rsidR="00301712" w:rsidRDefault="00625B9D">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1．企业营业执照副本、组织机构代码证及税务登记证（如已“三证合一”或“五证合一”的的，提供投标人“三证合一”或“五证合一”的的营业执照副本）；</w:t>
      </w:r>
    </w:p>
    <w:p w:rsidR="00301712" w:rsidRDefault="00625B9D">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2．印刷经营许可证；</w:t>
      </w:r>
    </w:p>
    <w:p w:rsidR="00301712" w:rsidRDefault="00625B9D">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3．法定代表人授权委托书</w:t>
      </w:r>
      <w:r w:rsidR="00B90342">
        <w:rPr>
          <w:rFonts w:asciiTheme="minorEastAsia" w:eastAsiaTheme="minorEastAsia" w:hAnsiTheme="minorEastAsia" w:hint="eastAsia"/>
          <w:sz w:val="21"/>
          <w:szCs w:val="21"/>
        </w:rPr>
        <w:t>（标准格式）</w:t>
      </w:r>
      <w:r>
        <w:rPr>
          <w:rFonts w:asciiTheme="minorEastAsia" w:eastAsiaTheme="minorEastAsia" w:hAnsiTheme="minorEastAsia" w:hint="eastAsia"/>
          <w:sz w:val="21"/>
          <w:szCs w:val="21"/>
        </w:rPr>
        <w:t>；</w:t>
      </w:r>
    </w:p>
    <w:p w:rsidR="00301712" w:rsidRDefault="00625B9D">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 排污许可证、环评验收文件、绿色印刷认证等资质证书；</w:t>
      </w:r>
    </w:p>
    <w:p w:rsidR="00301712" w:rsidRDefault="00625B9D">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5．20</w:t>
      </w:r>
      <w:r>
        <w:rPr>
          <w:rFonts w:asciiTheme="minorEastAsia" w:eastAsiaTheme="minorEastAsia" w:hAnsiTheme="minorEastAsia"/>
          <w:sz w:val="21"/>
          <w:szCs w:val="21"/>
        </w:rPr>
        <w:t>19</w:t>
      </w:r>
      <w:r>
        <w:rPr>
          <w:rFonts w:asciiTheme="minorEastAsia" w:eastAsiaTheme="minorEastAsia" w:hAnsiTheme="minorEastAsia" w:hint="eastAsia"/>
          <w:sz w:val="21"/>
          <w:szCs w:val="21"/>
        </w:rPr>
        <w:t>年度经会计事务所出具的审计报告，或开户银行出具的最近三个月银行资信证明，或最近三个月银行对账单（需含流水明细）；</w:t>
      </w:r>
    </w:p>
    <w:p w:rsidR="00301712" w:rsidRDefault="00625B9D">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6．自有房屋产权证、土地证或租赁房屋的出租合同；</w:t>
      </w:r>
    </w:p>
    <w:p w:rsidR="00301712" w:rsidRDefault="00625B9D">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7．提供年生产能力，印刷、装订一体化程度的证明材料；</w:t>
      </w:r>
    </w:p>
    <w:p w:rsidR="00301712" w:rsidRDefault="00625B9D">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8．提供专门用于纸张、图书存储库房的证明材料；</w:t>
      </w:r>
    </w:p>
    <w:p w:rsidR="00301712" w:rsidRDefault="00625B9D">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9．出具不少于3家合作出版单位的合作情况说明，包括年生产品种、年承印纸令数、印装质量、印装周期、服务质量说明，需合作出版单位负责人签字及出版单位盖章。</w:t>
      </w:r>
      <w:r w:rsidR="00B90342">
        <w:rPr>
          <w:rFonts w:asciiTheme="minorEastAsia" w:eastAsiaTheme="minorEastAsia" w:hAnsiTheme="minorEastAsia" w:hint="eastAsia"/>
          <w:sz w:val="21"/>
          <w:szCs w:val="21"/>
        </w:rPr>
        <w:t>（标准格式）</w:t>
      </w:r>
    </w:p>
    <w:p w:rsidR="00301712" w:rsidRDefault="00625B9D">
      <w:pPr>
        <w:spacing w:line="360" w:lineRule="auto"/>
        <w:ind w:firstLineChars="200" w:firstLine="420"/>
        <w:rPr>
          <w:rFonts w:ascii="黑体" w:eastAsia="黑体" w:hAnsi="黑体"/>
          <w:sz w:val="21"/>
          <w:szCs w:val="21"/>
        </w:rPr>
      </w:pPr>
      <w:r>
        <w:rPr>
          <w:rFonts w:ascii="黑体" w:eastAsia="黑体" w:hAnsi="黑体" w:hint="eastAsia"/>
          <w:sz w:val="21"/>
          <w:szCs w:val="21"/>
        </w:rPr>
        <w:t>八、招标相关安排</w:t>
      </w:r>
    </w:p>
    <w:p w:rsidR="00301712" w:rsidRDefault="00625B9D">
      <w:pPr>
        <w:spacing w:line="360" w:lineRule="auto"/>
        <w:ind w:firstLineChars="200" w:firstLine="420"/>
        <w:rPr>
          <w:rFonts w:ascii="黑体" w:eastAsia="黑体" w:hAnsi="黑体"/>
          <w:sz w:val="21"/>
          <w:szCs w:val="21"/>
        </w:rPr>
      </w:pPr>
      <w:r>
        <w:rPr>
          <w:rFonts w:ascii="黑体" w:eastAsia="黑体" w:hAnsi="黑体" w:hint="eastAsia"/>
          <w:sz w:val="21"/>
          <w:szCs w:val="21"/>
        </w:rPr>
        <w:t xml:space="preserve">1.招标文件获取 </w:t>
      </w:r>
    </w:p>
    <w:p w:rsidR="00301712" w:rsidRDefault="00625B9D">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符合报名条件，且报名所需资料齐全，经查验合格后方可领取招标文件。不符合报名条</w:t>
      </w:r>
      <w:r>
        <w:rPr>
          <w:rFonts w:asciiTheme="minorEastAsia" w:eastAsiaTheme="minorEastAsia" w:hAnsiTheme="minorEastAsia" w:hint="eastAsia"/>
          <w:sz w:val="21"/>
          <w:szCs w:val="21"/>
        </w:rPr>
        <w:lastRenderedPageBreak/>
        <w:t>件，或报名所需资料不全，招标文件的领取要求将被拒绝。</w:t>
      </w:r>
    </w:p>
    <w:p w:rsidR="00301712" w:rsidRDefault="00625B9D">
      <w:pPr>
        <w:spacing w:line="360" w:lineRule="auto"/>
        <w:ind w:firstLineChars="200" w:firstLine="420"/>
        <w:rPr>
          <w:rFonts w:asciiTheme="minorEastAsia" w:eastAsiaTheme="minorEastAsia" w:hAnsiTheme="minorEastAsia"/>
          <w:sz w:val="21"/>
          <w:szCs w:val="21"/>
        </w:rPr>
      </w:pPr>
      <w:r>
        <w:rPr>
          <w:rFonts w:ascii="黑体" w:eastAsia="黑体" w:hAnsi="黑体" w:hint="eastAsia"/>
          <w:sz w:val="21"/>
          <w:szCs w:val="21"/>
        </w:rPr>
        <w:t>招标文件领取时间：</w:t>
      </w:r>
      <w:r>
        <w:rPr>
          <w:rFonts w:ascii="宋体" w:hAnsi="宋体" w:hint="eastAsia"/>
          <w:sz w:val="21"/>
          <w:szCs w:val="21"/>
        </w:rPr>
        <w:t>公历2020</w:t>
      </w:r>
      <w:r>
        <w:rPr>
          <w:rFonts w:ascii="宋体" w:hAnsi="宋体"/>
          <w:sz w:val="21"/>
          <w:szCs w:val="21"/>
        </w:rPr>
        <w:t>年</w:t>
      </w:r>
      <w:r w:rsidR="00C61459">
        <w:rPr>
          <w:rFonts w:ascii="宋体" w:hAnsi="宋体"/>
          <w:sz w:val="21"/>
          <w:szCs w:val="21"/>
          <w:u w:val="single"/>
        </w:rPr>
        <w:t>5</w:t>
      </w:r>
      <w:r>
        <w:rPr>
          <w:rFonts w:ascii="宋体" w:hAnsi="宋体"/>
          <w:sz w:val="21"/>
          <w:szCs w:val="21"/>
        </w:rPr>
        <w:t>月</w:t>
      </w:r>
      <w:r w:rsidR="00C61459">
        <w:rPr>
          <w:rFonts w:ascii="宋体" w:hAnsi="宋体"/>
          <w:sz w:val="21"/>
          <w:szCs w:val="21"/>
          <w:u w:val="single"/>
        </w:rPr>
        <w:t>6</w:t>
      </w:r>
      <w:r>
        <w:rPr>
          <w:rFonts w:ascii="宋体" w:hAnsi="宋体"/>
          <w:sz w:val="21"/>
          <w:szCs w:val="21"/>
        </w:rPr>
        <w:t>日～20</w:t>
      </w:r>
      <w:r>
        <w:rPr>
          <w:rFonts w:ascii="宋体" w:hAnsi="宋体" w:hint="eastAsia"/>
          <w:sz w:val="21"/>
          <w:szCs w:val="21"/>
        </w:rPr>
        <w:t>20</w:t>
      </w:r>
      <w:r>
        <w:rPr>
          <w:rFonts w:ascii="宋体" w:hAnsi="宋体"/>
          <w:sz w:val="21"/>
          <w:szCs w:val="21"/>
        </w:rPr>
        <w:t>年</w:t>
      </w:r>
      <w:r w:rsidR="00C61459">
        <w:rPr>
          <w:rFonts w:ascii="宋体" w:hAnsi="宋体"/>
          <w:sz w:val="21"/>
          <w:szCs w:val="21"/>
          <w:u w:val="single"/>
        </w:rPr>
        <w:t>5</w:t>
      </w:r>
      <w:r>
        <w:rPr>
          <w:rFonts w:ascii="宋体" w:hAnsi="宋体" w:hint="eastAsia"/>
          <w:sz w:val="21"/>
          <w:szCs w:val="21"/>
        </w:rPr>
        <w:t>月</w:t>
      </w:r>
      <w:r w:rsidR="00C61459">
        <w:rPr>
          <w:rFonts w:ascii="宋体" w:hAnsi="宋体"/>
          <w:sz w:val="21"/>
          <w:szCs w:val="21"/>
          <w:u w:val="single"/>
        </w:rPr>
        <w:t>2</w:t>
      </w:r>
      <w:r w:rsidR="00146D31">
        <w:rPr>
          <w:rFonts w:ascii="宋体" w:hAnsi="宋体"/>
          <w:sz w:val="21"/>
          <w:szCs w:val="21"/>
          <w:u w:val="single"/>
        </w:rPr>
        <w:t>2</w:t>
      </w:r>
      <w:r>
        <w:rPr>
          <w:rFonts w:ascii="宋体" w:hAnsi="宋体"/>
          <w:sz w:val="21"/>
          <w:szCs w:val="21"/>
        </w:rPr>
        <w:t>日</w:t>
      </w:r>
      <w:r>
        <w:rPr>
          <w:rFonts w:ascii="宋体" w:hAnsi="宋体" w:hint="eastAsia"/>
          <w:spacing w:val="-6"/>
          <w:sz w:val="21"/>
          <w:szCs w:val="21"/>
        </w:rPr>
        <w:t>（双休日及法定节假日除外），</w:t>
      </w:r>
      <w:r>
        <w:rPr>
          <w:rFonts w:asciiTheme="minorEastAsia" w:eastAsiaTheme="minorEastAsia" w:hAnsiTheme="minorEastAsia" w:hint="eastAsia"/>
          <w:sz w:val="21"/>
          <w:szCs w:val="21"/>
          <w:u w:val="single"/>
        </w:rPr>
        <w:t>上午</w:t>
      </w:r>
      <w:r>
        <w:rPr>
          <w:rFonts w:asciiTheme="minorEastAsia" w:eastAsiaTheme="minorEastAsia" w:hAnsiTheme="minorEastAsia"/>
          <w:sz w:val="21"/>
          <w:szCs w:val="21"/>
          <w:u w:val="single"/>
        </w:rPr>
        <w:t>8:30～11:</w:t>
      </w:r>
      <w:r>
        <w:rPr>
          <w:rFonts w:asciiTheme="minorEastAsia" w:eastAsiaTheme="minorEastAsia" w:hAnsiTheme="minorEastAsia" w:hint="eastAsia"/>
          <w:sz w:val="21"/>
          <w:szCs w:val="21"/>
          <w:u w:val="single"/>
        </w:rPr>
        <w:t>3</w:t>
      </w:r>
      <w:r>
        <w:rPr>
          <w:rFonts w:asciiTheme="minorEastAsia" w:eastAsiaTheme="minorEastAsia" w:hAnsiTheme="minorEastAsia"/>
          <w:sz w:val="21"/>
          <w:szCs w:val="21"/>
          <w:u w:val="single"/>
        </w:rPr>
        <w:t>0</w:t>
      </w:r>
      <w:r>
        <w:rPr>
          <w:rFonts w:asciiTheme="minorEastAsia" w:eastAsiaTheme="minorEastAsia" w:hAnsiTheme="minorEastAsia"/>
          <w:sz w:val="21"/>
          <w:szCs w:val="21"/>
        </w:rPr>
        <w:t>、</w:t>
      </w:r>
      <w:r>
        <w:rPr>
          <w:rFonts w:asciiTheme="minorEastAsia" w:eastAsiaTheme="minorEastAsia" w:hAnsiTheme="minorEastAsia"/>
          <w:sz w:val="21"/>
          <w:szCs w:val="21"/>
          <w:u w:val="single"/>
        </w:rPr>
        <w:t>下午13:30～1</w:t>
      </w:r>
      <w:r>
        <w:rPr>
          <w:rFonts w:asciiTheme="minorEastAsia" w:eastAsiaTheme="minorEastAsia" w:hAnsiTheme="minorEastAsia" w:hint="eastAsia"/>
          <w:sz w:val="21"/>
          <w:szCs w:val="21"/>
          <w:u w:val="single"/>
        </w:rPr>
        <w:t>7</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0</w:t>
      </w:r>
      <w:r>
        <w:rPr>
          <w:rFonts w:asciiTheme="minorEastAsia" w:eastAsiaTheme="minorEastAsia" w:hAnsiTheme="minorEastAsia"/>
          <w:sz w:val="21"/>
          <w:szCs w:val="21"/>
          <w:u w:val="single"/>
        </w:rPr>
        <w:t>0</w:t>
      </w:r>
      <w:r>
        <w:rPr>
          <w:rFonts w:asciiTheme="minorEastAsia" w:eastAsiaTheme="minorEastAsia" w:hAnsiTheme="minorEastAsia" w:hint="eastAsia"/>
          <w:sz w:val="21"/>
          <w:szCs w:val="21"/>
        </w:rPr>
        <w:t>。逾期领取，恕不接待。</w:t>
      </w:r>
    </w:p>
    <w:p w:rsidR="00301712" w:rsidRDefault="00625B9D">
      <w:pPr>
        <w:spacing w:line="360" w:lineRule="auto"/>
        <w:ind w:firstLineChars="200" w:firstLine="420"/>
        <w:rPr>
          <w:rFonts w:ascii="黑体" w:eastAsia="黑体" w:hAnsi="黑体"/>
          <w:sz w:val="21"/>
          <w:szCs w:val="21"/>
        </w:rPr>
      </w:pPr>
      <w:r>
        <w:rPr>
          <w:rFonts w:ascii="黑体" w:eastAsia="黑体" w:hAnsi="黑体" w:hint="eastAsia"/>
          <w:sz w:val="21"/>
          <w:szCs w:val="21"/>
        </w:rPr>
        <w:t>招标文件领取地点：</w:t>
      </w:r>
      <w:r>
        <w:rPr>
          <w:rFonts w:asciiTheme="minorEastAsia" w:eastAsiaTheme="minorEastAsia" w:hAnsiTheme="minorEastAsia" w:hint="eastAsia"/>
          <w:sz w:val="21"/>
          <w:szCs w:val="21"/>
        </w:rPr>
        <w:t>北京市西城区阜成门北大街17号0204室</w:t>
      </w:r>
      <w:r>
        <w:rPr>
          <w:rFonts w:ascii="宋体" w:hAnsi="宋体"/>
          <w:sz w:val="21"/>
          <w:szCs w:val="21"/>
        </w:rPr>
        <w:t>。</w:t>
      </w:r>
    </w:p>
    <w:p w:rsidR="00301712" w:rsidRDefault="00625B9D">
      <w:pPr>
        <w:spacing w:line="360" w:lineRule="auto"/>
        <w:ind w:firstLineChars="200" w:firstLine="420"/>
        <w:rPr>
          <w:rFonts w:ascii="宋体" w:hAnsi="宋体"/>
          <w:sz w:val="21"/>
          <w:szCs w:val="21"/>
        </w:rPr>
      </w:pPr>
      <w:r>
        <w:rPr>
          <w:rFonts w:ascii="黑体" w:eastAsia="黑体" w:hAnsi="黑体" w:hint="eastAsia"/>
          <w:sz w:val="21"/>
          <w:szCs w:val="21"/>
        </w:rPr>
        <w:t>联系人：</w:t>
      </w:r>
      <w:r w:rsidR="001A3E7A">
        <w:rPr>
          <w:rFonts w:ascii="黑体" w:eastAsia="黑体" w:hAnsi="黑体" w:hint="eastAsia"/>
          <w:sz w:val="21"/>
          <w:szCs w:val="21"/>
        </w:rPr>
        <w:t>王亚青</w:t>
      </w:r>
    </w:p>
    <w:p w:rsidR="00301712" w:rsidRDefault="00625B9D">
      <w:pPr>
        <w:spacing w:line="360" w:lineRule="auto"/>
        <w:ind w:firstLineChars="200" w:firstLine="420"/>
        <w:rPr>
          <w:rFonts w:ascii="宋体" w:hAnsi="宋体"/>
          <w:sz w:val="21"/>
          <w:szCs w:val="21"/>
        </w:rPr>
      </w:pPr>
      <w:r>
        <w:rPr>
          <w:rFonts w:ascii="黑体" w:eastAsia="黑体" w:hAnsi="黑体" w:hint="eastAsia"/>
          <w:sz w:val="21"/>
          <w:szCs w:val="21"/>
        </w:rPr>
        <w:t>电话：</w:t>
      </w:r>
      <w:r>
        <w:rPr>
          <w:rFonts w:ascii="宋体" w:hAnsi="宋体" w:hint="eastAsia"/>
          <w:sz w:val="21"/>
          <w:szCs w:val="21"/>
        </w:rPr>
        <w:t>010-</w:t>
      </w:r>
      <w:r w:rsidR="001A3E7A">
        <w:rPr>
          <w:rFonts w:ascii="宋体" w:hAnsi="宋体" w:hint="eastAsia"/>
          <w:sz w:val="21"/>
          <w:szCs w:val="21"/>
        </w:rPr>
        <w:t>88390</w:t>
      </w:r>
      <w:r w:rsidR="001A3E7A">
        <w:rPr>
          <w:rFonts w:ascii="宋体" w:hAnsi="宋体"/>
          <w:sz w:val="21"/>
          <w:szCs w:val="21"/>
        </w:rPr>
        <w:t>697</w:t>
      </w:r>
      <w:bookmarkStart w:id="9" w:name="_GoBack"/>
      <w:bookmarkEnd w:id="9"/>
    </w:p>
    <w:p w:rsidR="00301712" w:rsidRDefault="00625B9D">
      <w:pPr>
        <w:spacing w:line="360" w:lineRule="auto"/>
        <w:ind w:firstLineChars="200" w:firstLine="420"/>
        <w:rPr>
          <w:rFonts w:ascii="黑体" w:eastAsia="黑体" w:hAnsi="黑体"/>
          <w:sz w:val="21"/>
          <w:szCs w:val="21"/>
        </w:rPr>
      </w:pPr>
      <w:r>
        <w:rPr>
          <w:rFonts w:ascii="黑体" w:eastAsia="黑体" w:hAnsi="黑体" w:hint="eastAsia"/>
          <w:sz w:val="21"/>
          <w:szCs w:val="21"/>
        </w:rPr>
        <w:t xml:space="preserve">2.投标文件递交开始时间  </w:t>
      </w:r>
    </w:p>
    <w:p w:rsidR="00301712" w:rsidRDefault="00625B9D">
      <w:pPr>
        <w:spacing w:line="360" w:lineRule="auto"/>
        <w:ind w:firstLineChars="200" w:firstLine="420"/>
        <w:rPr>
          <w:rFonts w:ascii="宋体" w:hAnsi="宋体"/>
          <w:sz w:val="21"/>
          <w:szCs w:val="21"/>
        </w:rPr>
      </w:pPr>
      <w:r>
        <w:rPr>
          <w:rFonts w:ascii="黑体" w:eastAsia="黑体" w:hAnsi="黑体" w:hint="eastAsia"/>
          <w:sz w:val="21"/>
          <w:szCs w:val="21"/>
        </w:rPr>
        <w:t>投标文件递交开始时间：</w:t>
      </w:r>
      <w:r>
        <w:rPr>
          <w:rFonts w:ascii="宋体" w:hAnsi="宋体" w:hint="eastAsia"/>
          <w:sz w:val="21"/>
          <w:szCs w:val="21"/>
        </w:rPr>
        <w:t>公历</w:t>
      </w:r>
      <w:r>
        <w:rPr>
          <w:rFonts w:ascii="宋体" w:hAnsi="宋体"/>
          <w:sz w:val="21"/>
          <w:szCs w:val="21"/>
        </w:rPr>
        <w:t>20</w:t>
      </w:r>
      <w:r>
        <w:rPr>
          <w:rFonts w:ascii="宋体" w:hAnsi="宋体" w:hint="eastAsia"/>
          <w:sz w:val="21"/>
          <w:szCs w:val="21"/>
        </w:rPr>
        <w:t>20</w:t>
      </w:r>
      <w:r>
        <w:rPr>
          <w:rFonts w:ascii="宋体" w:hAnsi="宋体"/>
          <w:sz w:val="21"/>
          <w:szCs w:val="21"/>
        </w:rPr>
        <w:t>年</w:t>
      </w:r>
      <w:r w:rsidR="00043DC5">
        <w:rPr>
          <w:rFonts w:ascii="宋体" w:hAnsi="宋体"/>
          <w:sz w:val="21"/>
          <w:szCs w:val="21"/>
          <w:u w:val="single"/>
        </w:rPr>
        <w:t>5</w:t>
      </w:r>
      <w:r>
        <w:rPr>
          <w:rFonts w:ascii="宋体" w:hAnsi="宋体"/>
          <w:sz w:val="21"/>
          <w:szCs w:val="21"/>
        </w:rPr>
        <w:t>月</w:t>
      </w:r>
      <w:r w:rsidR="00C61459">
        <w:rPr>
          <w:rFonts w:ascii="宋体" w:hAnsi="宋体"/>
          <w:sz w:val="21"/>
          <w:szCs w:val="21"/>
          <w:u w:val="single"/>
        </w:rPr>
        <w:t>27</w:t>
      </w:r>
      <w:r>
        <w:rPr>
          <w:rFonts w:ascii="宋体" w:hAnsi="宋体"/>
          <w:sz w:val="21"/>
          <w:szCs w:val="21"/>
        </w:rPr>
        <w:t>日8:</w:t>
      </w:r>
      <w:r>
        <w:rPr>
          <w:rFonts w:ascii="宋体" w:hAnsi="宋体" w:hint="eastAsia"/>
          <w:sz w:val="21"/>
          <w:szCs w:val="21"/>
        </w:rPr>
        <w:t>3</w:t>
      </w:r>
      <w:r>
        <w:rPr>
          <w:rFonts w:ascii="宋体" w:hAnsi="宋体"/>
          <w:sz w:val="21"/>
          <w:szCs w:val="21"/>
        </w:rPr>
        <w:t>0开始。</w:t>
      </w:r>
      <w:r>
        <w:rPr>
          <w:rFonts w:ascii="宋体" w:hAnsi="宋体" w:hint="eastAsia"/>
          <w:sz w:val="21"/>
          <w:szCs w:val="21"/>
        </w:rPr>
        <w:t>提前递交的投标文件恕不接收。</w:t>
      </w:r>
    </w:p>
    <w:p w:rsidR="00301712" w:rsidRDefault="00625B9D">
      <w:pPr>
        <w:spacing w:line="360" w:lineRule="auto"/>
        <w:ind w:firstLineChars="200" w:firstLine="420"/>
        <w:rPr>
          <w:rFonts w:ascii="宋体" w:hAnsi="宋体"/>
          <w:sz w:val="21"/>
          <w:szCs w:val="21"/>
        </w:rPr>
      </w:pPr>
      <w:r>
        <w:rPr>
          <w:rFonts w:ascii="黑体" w:eastAsia="黑体" w:hAnsi="黑体" w:hint="eastAsia"/>
          <w:sz w:val="21"/>
          <w:szCs w:val="21"/>
        </w:rPr>
        <w:t>投标文件递交地点：</w:t>
      </w:r>
      <w:r>
        <w:rPr>
          <w:rFonts w:ascii="宋体" w:hAnsi="宋体" w:hint="eastAsia"/>
          <w:sz w:val="21"/>
          <w:szCs w:val="21"/>
        </w:rPr>
        <w:t>北京市西城区阜成门北大街17号0204室。</w:t>
      </w:r>
    </w:p>
    <w:p w:rsidR="00301712" w:rsidRDefault="00625B9D">
      <w:pPr>
        <w:spacing w:line="360" w:lineRule="auto"/>
        <w:ind w:firstLineChars="200" w:firstLine="420"/>
        <w:rPr>
          <w:rFonts w:ascii="宋体" w:hAnsi="宋体"/>
          <w:sz w:val="21"/>
          <w:szCs w:val="21"/>
        </w:rPr>
      </w:pPr>
      <w:r>
        <w:rPr>
          <w:rFonts w:ascii="黑体" w:eastAsia="黑体" w:hAnsi="黑体" w:hint="eastAsia"/>
          <w:sz w:val="21"/>
          <w:szCs w:val="21"/>
        </w:rPr>
        <w:t>联系人：</w:t>
      </w:r>
      <w:r w:rsidR="00C61459">
        <w:rPr>
          <w:rFonts w:ascii="黑体" w:eastAsia="黑体" w:hAnsi="黑体" w:hint="eastAsia"/>
          <w:sz w:val="21"/>
          <w:szCs w:val="21"/>
        </w:rPr>
        <w:t>王亚青</w:t>
      </w:r>
    </w:p>
    <w:p w:rsidR="00301712" w:rsidRDefault="00625B9D">
      <w:pPr>
        <w:spacing w:line="360" w:lineRule="auto"/>
        <w:ind w:firstLineChars="200" w:firstLine="420"/>
        <w:rPr>
          <w:rFonts w:ascii="宋体" w:hAnsi="宋体"/>
          <w:sz w:val="21"/>
          <w:szCs w:val="21"/>
        </w:rPr>
      </w:pPr>
      <w:r>
        <w:rPr>
          <w:rFonts w:ascii="黑体" w:eastAsia="黑体" w:hAnsi="黑体" w:hint="eastAsia"/>
          <w:sz w:val="21"/>
          <w:szCs w:val="21"/>
        </w:rPr>
        <w:t>电话：</w:t>
      </w:r>
      <w:r>
        <w:rPr>
          <w:rFonts w:ascii="宋体" w:hAnsi="宋体" w:hint="eastAsia"/>
          <w:sz w:val="21"/>
          <w:szCs w:val="21"/>
        </w:rPr>
        <w:t>010-88390</w:t>
      </w:r>
      <w:r w:rsidR="00C61459">
        <w:rPr>
          <w:rFonts w:ascii="宋体" w:hAnsi="宋体"/>
          <w:sz w:val="21"/>
          <w:szCs w:val="21"/>
        </w:rPr>
        <w:t>697</w:t>
      </w:r>
    </w:p>
    <w:p w:rsidR="00301712" w:rsidRDefault="00625B9D">
      <w:pPr>
        <w:spacing w:line="360" w:lineRule="auto"/>
        <w:ind w:firstLineChars="200" w:firstLine="420"/>
        <w:rPr>
          <w:rFonts w:ascii="黑体" w:eastAsia="黑体" w:hAnsi="黑体"/>
          <w:sz w:val="21"/>
          <w:szCs w:val="21"/>
        </w:rPr>
      </w:pPr>
      <w:r>
        <w:rPr>
          <w:rFonts w:ascii="黑体" w:eastAsia="黑体" w:hAnsi="黑体" w:hint="eastAsia"/>
          <w:sz w:val="21"/>
          <w:szCs w:val="21"/>
        </w:rPr>
        <w:t>3.投标文件递交截止时间、开标时间</w:t>
      </w:r>
    </w:p>
    <w:p w:rsidR="00301712" w:rsidRDefault="00625B9D">
      <w:pPr>
        <w:spacing w:line="360" w:lineRule="auto"/>
        <w:ind w:firstLineChars="200" w:firstLine="420"/>
        <w:rPr>
          <w:rFonts w:ascii="宋体" w:hAnsi="宋体"/>
          <w:sz w:val="21"/>
          <w:szCs w:val="21"/>
        </w:rPr>
      </w:pPr>
      <w:r>
        <w:rPr>
          <w:rFonts w:ascii="黑体" w:eastAsia="黑体" w:hAnsi="黑体" w:hint="eastAsia"/>
          <w:sz w:val="21"/>
          <w:szCs w:val="21"/>
        </w:rPr>
        <w:t>投标文件递交截止时间：</w:t>
      </w:r>
      <w:r>
        <w:rPr>
          <w:rFonts w:ascii="宋体" w:hAnsi="宋体" w:hint="eastAsia"/>
          <w:sz w:val="21"/>
          <w:szCs w:val="21"/>
        </w:rPr>
        <w:t>公历2020年</w:t>
      </w:r>
      <w:r w:rsidR="00C61459">
        <w:rPr>
          <w:rFonts w:ascii="宋体" w:hAnsi="宋体"/>
          <w:sz w:val="21"/>
          <w:szCs w:val="21"/>
          <w:u w:val="single"/>
        </w:rPr>
        <w:t>5</w:t>
      </w:r>
      <w:r>
        <w:rPr>
          <w:rFonts w:ascii="宋体" w:hAnsi="宋体" w:hint="eastAsia"/>
          <w:sz w:val="21"/>
          <w:szCs w:val="21"/>
        </w:rPr>
        <w:t>月</w:t>
      </w:r>
      <w:r w:rsidR="00C61459">
        <w:rPr>
          <w:rFonts w:ascii="宋体" w:hAnsi="宋体"/>
          <w:sz w:val="21"/>
          <w:szCs w:val="21"/>
          <w:u w:val="single"/>
        </w:rPr>
        <w:t>27</w:t>
      </w:r>
      <w:r>
        <w:rPr>
          <w:rFonts w:ascii="宋体" w:hAnsi="宋体" w:hint="eastAsia"/>
          <w:sz w:val="21"/>
          <w:szCs w:val="21"/>
        </w:rPr>
        <w:t>日14:00。</w:t>
      </w:r>
      <w:r>
        <w:rPr>
          <w:rFonts w:ascii="宋体" w:hAnsi="宋体"/>
          <w:sz w:val="21"/>
          <w:szCs w:val="21"/>
        </w:rPr>
        <w:t>在投标</w:t>
      </w:r>
      <w:r>
        <w:rPr>
          <w:rFonts w:ascii="宋体" w:hAnsi="宋体" w:hint="eastAsia"/>
          <w:sz w:val="21"/>
          <w:szCs w:val="21"/>
        </w:rPr>
        <w:t>文件递交</w:t>
      </w:r>
      <w:r>
        <w:rPr>
          <w:rFonts w:ascii="宋体" w:hAnsi="宋体"/>
          <w:sz w:val="21"/>
          <w:szCs w:val="21"/>
        </w:rPr>
        <w:t>截止时间后送达的投标文件，招标人</w:t>
      </w:r>
      <w:r>
        <w:rPr>
          <w:rFonts w:ascii="宋体" w:hAnsi="宋体" w:hint="eastAsia"/>
          <w:sz w:val="21"/>
          <w:szCs w:val="21"/>
        </w:rPr>
        <w:t>将</w:t>
      </w:r>
      <w:r>
        <w:rPr>
          <w:rFonts w:ascii="宋体" w:hAnsi="宋体"/>
          <w:sz w:val="21"/>
          <w:szCs w:val="21"/>
        </w:rPr>
        <w:t>拒收</w:t>
      </w:r>
      <w:r>
        <w:rPr>
          <w:rFonts w:ascii="宋体" w:hAnsi="宋体" w:hint="eastAsia"/>
          <w:sz w:val="21"/>
          <w:szCs w:val="21"/>
        </w:rPr>
        <w:t>；在规定时间内所提交的文件不符合相关规定要求的也将</w:t>
      </w:r>
      <w:r>
        <w:rPr>
          <w:rFonts w:ascii="宋体" w:hAnsi="宋体"/>
          <w:sz w:val="21"/>
          <w:szCs w:val="21"/>
        </w:rPr>
        <w:t>拒收</w:t>
      </w:r>
      <w:r>
        <w:rPr>
          <w:rFonts w:ascii="宋体" w:hAnsi="宋体" w:hint="eastAsia"/>
          <w:sz w:val="21"/>
          <w:szCs w:val="21"/>
        </w:rPr>
        <w:t>。</w:t>
      </w:r>
    </w:p>
    <w:p w:rsidR="00301712" w:rsidRDefault="00625B9D">
      <w:pPr>
        <w:spacing w:line="360" w:lineRule="auto"/>
        <w:ind w:firstLineChars="200" w:firstLine="420"/>
        <w:rPr>
          <w:rFonts w:ascii="宋体" w:hAnsi="宋体"/>
          <w:sz w:val="21"/>
          <w:szCs w:val="21"/>
        </w:rPr>
      </w:pPr>
      <w:r>
        <w:rPr>
          <w:rFonts w:ascii="黑体" w:eastAsia="黑体" w:hAnsi="黑体" w:hint="eastAsia"/>
          <w:sz w:val="21"/>
          <w:szCs w:val="21"/>
        </w:rPr>
        <w:t>开标时间：</w:t>
      </w:r>
      <w:r>
        <w:rPr>
          <w:rFonts w:ascii="宋体" w:hAnsi="宋体" w:hint="eastAsia"/>
          <w:sz w:val="21"/>
          <w:szCs w:val="21"/>
        </w:rPr>
        <w:t>公历2020年</w:t>
      </w:r>
      <w:r w:rsidR="00C61459">
        <w:rPr>
          <w:rFonts w:ascii="宋体" w:hAnsi="宋体"/>
          <w:sz w:val="21"/>
          <w:szCs w:val="21"/>
          <w:u w:val="single"/>
        </w:rPr>
        <w:t>5</w:t>
      </w:r>
      <w:r>
        <w:rPr>
          <w:rFonts w:ascii="宋体" w:hAnsi="宋体" w:hint="eastAsia"/>
          <w:sz w:val="21"/>
          <w:szCs w:val="21"/>
        </w:rPr>
        <w:t>月</w:t>
      </w:r>
      <w:r w:rsidR="00C61459">
        <w:rPr>
          <w:rFonts w:ascii="宋体" w:hAnsi="宋体"/>
          <w:sz w:val="21"/>
          <w:szCs w:val="21"/>
          <w:u w:val="single"/>
        </w:rPr>
        <w:t>27</w:t>
      </w:r>
      <w:r>
        <w:rPr>
          <w:rFonts w:ascii="宋体" w:hAnsi="宋体" w:hint="eastAsia"/>
          <w:sz w:val="21"/>
          <w:szCs w:val="21"/>
        </w:rPr>
        <w:t>日14:00。请投标人务必派代表参加开标。</w:t>
      </w:r>
    </w:p>
    <w:p w:rsidR="00301712" w:rsidRDefault="00625B9D">
      <w:pPr>
        <w:spacing w:line="360" w:lineRule="auto"/>
        <w:ind w:firstLineChars="200" w:firstLine="420"/>
        <w:rPr>
          <w:rFonts w:ascii="宋体" w:hAnsi="宋体"/>
          <w:sz w:val="21"/>
          <w:szCs w:val="21"/>
        </w:rPr>
      </w:pPr>
      <w:r>
        <w:rPr>
          <w:rFonts w:ascii="黑体" w:eastAsia="黑体" w:hAnsi="黑体" w:hint="eastAsia"/>
          <w:sz w:val="21"/>
          <w:szCs w:val="21"/>
        </w:rPr>
        <w:t>开标地点：</w:t>
      </w:r>
      <w:r>
        <w:rPr>
          <w:rFonts w:ascii="宋体" w:hAnsi="宋体" w:hint="eastAsia"/>
          <w:sz w:val="21"/>
          <w:szCs w:val="21"/>
        </w:rPr>
        <w:t>北京市西城区阜成门北大街17号·中国大百科全书出版社有限公司10层会议室（如有变化，另行通知）。</w:t>
      </w:r>
    </w:p>
    <w:p w:rsidR="00301712" w:rsidRDefault="00301712">
      <w:pPr>
        <w:spacing w:line="360" w:lineRule="auto"/>
        <w:ind w:firstLineChars="200" w:firstLine="420"/>
        <w:rPr>
          <w:rFonts w:ascii="黑体" w:eastAsia="黑体" w:hAnsi="黑体"/>
          <w:sz w:val="21"/>
          <w:szCs w:val="21"/>
        </w:rPr>
      </w:pPr>
    </w:p>
    <w:p w:rsidR="00301712" w:rsidRDefault="00301712">
      <w:pPr>
        <w:spacing w:line="360" w:lineRule="auto"/>
        <w:ind w:firstLineChars="200" w:firstLine="420"/>
        <w:rPr>
          <w:rFonts w:ascii="黑体" w:eastAsia="黑体" w:hAnsi="黑体"/>
          <w:sz w:val="21"/>
          <w:szCs w:val="21"/>
        </w:rPr>
      </w:pPr>
    </w:p>
    <w:p w:rsidR="00301712" w:rsidRDefault="00625B9D">
      <w:pPr>
        <w:spacing w:line="360" w:lineRule="auto"/>
        <w:jc w:val="right"/>
        <w:rPr>
          <w:sz w:val="21"/>
          <w:szCs w:val="21"/>
        </w:rPr>
      </w:pPr>
      <w:r>
        <w:rPr>
          <w:rFonts w:hint="eastAsia"/>
          <w:sz w:val="21"/>
          <w:szCs w:val="21"/>
        </w:rPr>
        <w:t>中国大百科全书出版社有限公司</w:t>
      </w:r>
    </w:p>
    <w:p w:rsidR="00301712" w:rsidRDefault="00625B9D">
      <w:pPr>
        <w:jc w:val="right"/>
      </w:pPr>
      <w:r>
        <w:rPr>
          <w:rFonts w:hint="eastAsia"/>
          <w:sz w:val="21"/>
          <w:szCs w:val="21"/>
        </w:rPr>
        <w:t>2020</w:t>
      </w:r>
      <w:r>
        <w:rPr>
          <w:rFonts w:hint="eastAsia"/>
          <w:sz w:val="21"/>
          <w:szCs w:val="21"/>
        </w:rPr>
        <w:t>年</w:t>
      </w:r>
      <w:r w:rsidR="008F7477">
        <w:rPr>
          <w:sz w:val="21"/>
          <w:szCs w:val="21"/>
        </w:rPr>
        <w:t>4</w:t>
      </w:r>
      <w:r>
        <w:rPr>
          <w:rFonts w:hint="eastAsia"/>
          <w:sz w:val="21"/>
          <w:szCs w:val="21"/>
        </w:rPr>
        <w:t>月</w:t>
      </w:r>
      <w:r w:rsidR="008F7477">
        <w:rPr>
          <w:sz w:val="21"/>
          <w:szCs w:val="21"/>
        </w:rPr>
        <w:t>29</w:t>
      </w:r>
      <w:r>
        <w:rPr>
          <w:rFonts w:hint="eastAsia"/>
          <w:sz w:val="21"/>
          <w:szCs w:val="21"/>
        </w:rPr>
        <w:t>日</w:t>
      </w:r>
    </w:p>
    <w:sectPr w:rsidR="003017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342" w:rsidRDefault="00B90342" w:rsidP="00B90342">
      <w:pPr>
        <w:spacing w:line="240" w:lineRule="auto"/>
      </w:pPr>
      <w:r>
        <w:separator/>
      </w:r>
    </w:p>
  </w:endnote>
  <w:endnote w:type="continuationSeparator" w:id="0">
    <w:p w:rsidR="00B90342" w:rsidRDefault="00B90342" w:rsidP="00B903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342" w:rsidRDefault="00B90342" w:rsidP="00B90342">
      <w:pPr>
        <w:spacing w:line="240" w:lineRule="auto"/>
      </w:pPr>
      <w:r>
        <w:separator/>
      </w:r>
    </w:p>
  </w:footnote>
  <w:footnote w:type="continuationSeparator" w:id="0">
    <w:p w:rsidR="00B90342" w:rsidRDefault="00B90342" w:rsidP="00B9034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7D64"/>
    <w:rsid w:val="00003015"/>
    <w:rsid w:val="00043DC5"/>
    <w:rsid w:val="00146D31"/>
    <w:rsid w:val="001A3E7A"/>
    <w:rsid w:val="001E45E8"/>
    <w:rsid w:val="00301712"/>
    <w:rsid w:val="00421155"/>
    <w:rsid w:val="004665FC"/>
    <w:rsid w:val="00613F21"/>
    <w:rsid w:val="00625B9D"/>
    <w:rsid w:val="006B5017"/>
    <w:rsid w:val="0089255C"/>
    <w:rsid w:val="008F7477"/>
    <w:rsid w:val="00A01B4F"/>
    <w:rsid w:val="00B90342"/>
    <w:rsid w:val="00BE3457"/>
    <w:rsid w:val="00C07D64"/>
    <w:rsid w:val="00C61459"/>
    <w:rsid w:val="00EE6490"/>
    <w:rsid w:val="00F7740A"/>
    <w:rsid w:val="04AA7398"/>
    <w:rsid w:val="38C913B3"/>
    <w:rsid w:val="39DD580E"/>
    <w:rsid w:val="69707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10D5997-E719-4053-8DBF-D73BAAD3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rFonts w:ascii="Times New Roman" w:eastAsia="宋体"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273</Words>
  <Characters>1559</Characters>
  <Application>Microsoft Office Word</Application>
  <DocSecurity>0</DocSecurity>
  <Lines>12</Lines>
  <Paragraphs>3</Paragraphs>
  <ScaleCrop>false</ScaleCrop>
  <Company>Microsoft</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JUJUMAO</dc:creator>
  <cp:lastModifiedBy>Windows 用户</cp:lastModifiedBy>
  <cp:revision>16</cp:revision>
  <dcterms:created xsi:type="dcterms:W3CDTF">2019-05-14T15:17:00Z</dcterms:created>
  <dcterms:modified xsi:type="dcterms:W3CDTF">2020-04-29T02:41:00Z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